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5AE6" w14:textId="562963C5" w:rsidR="008C7EA6" w:rsidRDefault="008C7EA6" w:rsidP="008C7EA6">
      <w:pPr>
        <w:spacing w:after="0" w:line="240" w:lineRule="auto"/>
        <w:jc w:val="center"/>
      </w:pPr>
      <w:r>
        <w:t>ANTICIPATED</w:t>
      </w:r>
      <w:r w:rsidR="00B7005A">
        <w:t xml:space="preserve"> TIMELINE FOR ADOPTION OF INTERIM</w:t>
      </w:r>
      <w:r>
        <w:t xml:space="preserve"> RULE</w:t>
      </w:r>
      <w:r w:rsidR="00AF2764">
        <w:t>(</w:t>
      </w:r>
      <w:r>
        <w:t>1</w:t>
      </w:r>
      <w:r w:rsidR="00AF2764">
        <w:t>)</w:t>
      </w:r>
    </w:p>
    <w:p w14:paraId="33565A85" w14:textId="0E2F09DD" w:rsidR="00437022" w:rsidRDefault="00437022" w:rsidP="008C7EA6">
      <w:pPr>
        <w:spacing w:after="0" w:line="240" w:lineRule="auto"/>
        <w:jc w:val="center"/>
      </w:pPr>
      <w:r>
        <w:t>750 IAC 1</w:t>
      </w:r>
    </w:p>
    <w:p w14:paraId="45ACEDC0" w14:textId="06228165" w:rsidR="008C7EA6" w:rsidRDefault="008C7EA6" w:rsidP="008C7EA6">
      <w:pPr>
        <w:spacing w:after="0" w:line="240" w:lineRule="auto"/>
        <w:jc w:val="center"/>
      </w:pPr>
      <w:r>
        <w:t>LSA Document #</w:t>
      </w:r>
      <w:r w:rsidR="00DE22D6">
        <w:t>26-204</w:t>
      </w:r>
      <w:r>
        <w:t xml:space="preserve"> </w:t>
      </w:r>
    </w:p>
    <w:p w14:paraId="78105413" w14:textId="77777777" w:rsidR="008C7EA6" w:rsidRDefault="008C7EA6" w:rsidP="008C7EA6">
      <w:pPr>
        <w:spacing w:after="0" w:line="240" w:lineRule="auto"/>
        <w:jc w:val="center"/>
      </w:pPr>
    </w:p>
    <w:p w14:paraId="6C11AEA9" w14:textId="37726B04" w:rsidR="008C7EA6" w:rsidRDefault="008C7EA6" w:rsidP="008C7EA6">
      <w:r>
        <w:t xml:space="preserve">Internal Title: </w:t>
      </w:r>
      <w:r w:rsidR="00B7005A">
        <w:t>Dollar Adjustments</w:t>
      </w:r>
    </w:p>
    <w:p w14:paraId="6756F9F4" w14:textId="5814218E" w:rsidR="008C7EA6" w:rsidRDefault="008C7EA6">
      <w:r w:rsidRPr="008C7EA6">
        <w:rPr>
          <w:b/>
          <w:bCs/>
        </w:rPr>
        <w:t>ACTION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7005A">
        <w:tab/>
      </w:r>
      <w:r w:rsidR="00B7005A">
        <w:tab/>
      </w:r>
      <w:r w:rsidRPr="008C7EA6">
        <w:rPr>
          <w:b/>
          <w:bCs/>
        </w:rPr>
        <w:t>DATE</w:t>
      </w:r>
    </w:p>
    <w:p w14:paraId="3D75B08B" w14:textId="74CABD48" w:rsidR="00B7005A" w:rsidRDefault="00B7005A" w:rsidP="00B7005A">
      <w:pPr>
        <w:ind w:left="5040" w:hanging="5040"/>
      </w:pPr>
      <w:r>
        <w:t>Publication of Interim Rule</w:t>
      </w:r>
      <w:r>
        <w:tab/>
      </w:r>
      <w:r w:rsidR="00DE22D6">
        <w:t>July 1, 2026</w:t>
      </w:r>
    </w:p>
    <w:p w14:paraId="045A1096" w14:textId="1C131CD7" w:rsidR="008C7EA6" w:rsidRDefault="00B7005A" w:rsidP="00B7005A">
      <w:pPr>
        <w:ind w:left="5040" w:hanging="5040"/>
      </w:pPr>
      <w:r>
        <w:t xml:space="preserve">Deadline for Submission of </w:t>
      </w:r>
      <w:r w:rsidR="008C7EA6">
        <w:t>Public Comment</w:t>
      </w:r>
      <w:r>
        <w:t>s</w:t>
      </w:r>
      <w:r>
        <w:tab/>
        <w:t>Postmarked or time stamped not later than</w:t>
      </w:r>
      <w:r w:rsidR="00437022">
        <w:t xml:space="preserve"> </w:t>
      </w:r>
      <w:r w:rsidR="00DE22D6">
        <w:t>July 31, 2026</w:t>
      </w:r>
      <w:r w:rsidR="008C7EA6">
        <w:t xml:space="preserve">  </w:t>
      </w:r>
    </w:p>
    <w:p w14:paraId="3DA65D6D" w14:textId="77777777" w:rsidR="00DE22D6" w:rsidRDefault="00DE22D6" w:rsidP="00B7005A">
      <w:pPr>
        <w:spacing w:after="0" w:line="240" w:lineRule="auto"/>
      </w:pPr>
    </w:p>
    <w:p w14:paraId="4E2D5720" w14:textId="2093158B" w:rsidR="00DE22D6" w:rsidRDefault="00DE22D6" w:rsidP="00B7005A">
      <w:pPr>
        <w:spacing w:after="0" w:line="240" w:lineRule="auto"/>
      </w:pPr>
      <w:r>
        <w:t>Board Members Approve Rule</w:t>
      </w:r>
      <w:r>
        <w:tab/>
      </w:r>
      <w:r>
        <w:tab/>
      </w:r>
      <w:r>
        <w:tab/>
      </w:r>
      <w:r>
        <w:tab/>
        <w:t>August 13, 2026</w:t>
      </w:r>
    </w:p>
    <w:p w14:paraId="1AE1C97F" w14:textId="77777777" w:rsidR="00DE22D6" w:rsidRDefault="00DE22D6" w:rsidP="00B7005A">
      <w:pPr>
        <w:spacing w:after="0" w:line="240" w:lineRule="auto"/>
      </w:pPr>
    </w:p>
    <w:p w14:paraId="553C24EF" w14:textId="6DB4DA73" w:rsidR="00B7005A" w:rsidRDefault="00B7005A" w:rsidP="00B7005A">
      <w:pPr>
        <w:spacing w:after="0" w:line="240" w:lineRule="auto"/>
      </w:pPr>
      <w:r>
        <w:t>Submission of Final Interim Rule to</w:t>
      </w:r>
    </w:p>
    <w:p w14:paraId="0B6BEAC4" w14:textId="67CE7EAF" w:rsidR="008C7EA6" w:rsidRDefault="00B7005A" w:rsidP="00B7005A">
      <w:pPr>
        <w:spacing w:after="0" w:line="240" w:lineRule="auto"/>
      </w:pPr>
      <w:r>
        <w:t>Legislative Services Agency(2)</w:t>
      </w:r>
      <w:r>
        <w:tab/>
      </w:r>
      <w:r>
        <w:tab/>
      </w:r>
      <w:r w:rsidR="008C7EA6">
        <w:t xml:space="preserve"> </w:t>
      </w:r>
      <w:r w:rsidR="008C7EA6">
        <w:tab/>
      </w:r>
      <w:r w:rsidR="008C7EA6">
        <w:tab/>
      </w:r>
      <w:r w:rsidR="00DE22D6">
        <w:t>August 17, 2026</w:t>
      </w:r>
    </w:p>
    <w:p w14:paraId="06788A34" w14:textId="77777777" w:rsidR="00B7005A" w:rsidRDefault="00B7005A"/>
    <w:p w14:paraId="160DDF4E" w14:textId="77DEDE81" w:rsidR="00B7005A" w:rsidRDefault="00B7005A">
      <w:r>
        <w:t>Interim Rule is Published in the Indiana Register</w:t>
      </w:r>
      <w:r>
        <w:tab/>
      </w:r>
      <w:r>
        <w:tab/>
      </w:r>
      <w:r w:rsidR="00DE22D6">
        <w:t>September 2, 2026</w:t>
      </w:r>
    </w:p>
    <w:p w14:paraId="1251DE62" w14:textId="77777777" w:rsidR="00875FEB" w:rsidRDefault="00875FEB" w:rsidP="00875FEB">
      <w:pPr>
        <w:spacing w:after="0" w:line="240" w:lineRule="auto"/>
        <w:ind w:left="720" w:firstLine="720"/>
      </w:pPr>
    </w:p>
    <w:p w14:paraId="50503813" w14:textId="0D1AA3D2" w:rsidR="00B7005A" w:rsidRDefault="00B7005A" w:rsidP="00AF2764">
      <w:r>
        <w:t>E</w:t>
      </w:r>
      <w:r w:rsidR="008C7EA6">
        <w:t>ffective</w:t>
      </w:r>
      <w:r>
        <w:t xml:space="preserve"> Date</w:t>
      </w:r>
      <w:r w:rsidR="00AF2764">
        <w:tab/>
      </w:r>
      <w:r w:rsidR="00AF2764">
        <w:tab/>
      </w:r>
      <w:r w:rsidR="00AF2764">
        <w:tab/>
      </w:r>
      <w:r w:rsidR="00AF2764">
        <w:tab/>
      </w:r>
      <w:r>
        <w:tab/>
      </w:r>
      <w:r>
        <w:tab/>
        <w:t xml:space="preserve">January 1, </w:t>
      </w:r>
      <w:r w:rsidR="00DE22D6">
        <w:t>2027</w:t>
      </w:r>
    </w:p>
    <w:p w14:paraId="0E2129D9" w14:textId="520B5833" w:rsidR="00B7005A" w:rsidRDefault="00B7005A" w:rsidP="00AF2764">
      <w:r>
        <w:t>Expiration Date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January 1, </w:t>
      </w:r>
      <w:r w:rsidR="00DE22D6">
        <w:t>2029</w:t>
      </w:r>
    </w:p>
    <w:p w14:paraId="1552797A" w14:textId="2ADD7D6B" w:rsidR="00AF2764" w:rsidRDefault="008C7EA6" w:rsidP="00AF2764">
      <w:r>
        <w:t xml:space="preserve"> </w:t>
      </w:r>
    </w:p>
    <w:p w14:paraId="2F375F80" w14:textId="77777777" w:rsidR="00AF2764" w:rsidRDefault="008C7EA6" w:rsidP="00AF2764">
      <w:r>
        <w:t>1</w:t>
      </w:r>
      <w:r w:rsidR="00AF2764">
        <w:t xml:space="preserve"> </w:t>
      </w:r>
      <w:r>
        <w:t xml:space="preserve">This timeline is anticipatory and is subject to change. Updates to this document will be made when changes occur. </w:t>
      </w:r>
    </w:p>
    <w:p w14:paraId="453C359D" w14:textId="729984E8" w:rsidR="00B7005A" w:rsidRDefault="00B7005A" w:rsidP="00AF2764">
      <w:r>
        <w:t>2</w:t>
      </w:r>
      <w:r w:rsidR="008C7EA6">
        <w:t xml:space="preserve"> The</w:t>
      </w:r>
      <w:r>
        <w:t xml:space="preserve"> Indiana Attorney General and the Office of the Governor have </w:t>
      </w:r>
      <w:r w:rsidR="008C7EA6">
        <w:t>45 days from the date that</w:t>
      </w:r>
      <w:r>
        <w:t xml:space="preserve"> LSA accepts the interim rule for filing to object to the interim rule.</w:t>
      </w:r>
    </w:p>
    <w:p w14:paraId="2A8131BF" w14:textId="77777777" w:rsidR="00B7005A" w:rsidRDefault="00B7005A" w:rsidP="00AF2764"/>
    <w:sectPr w:rsidR="00B7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A6"/>
    <w:rsid w:val="001842E8"/>
    <w:rsid w:val="001E4A65"/>
    <w:rsid w:val="002E7957"/>
    <w:rsid w:val="00353390"/>
    <w:rsid w:val="003B4C8F"/>
    <w:rsid w:val="00437022"/>
    <w:rsid w:val="004C291B"/>
    <w:rsid w:val="007361BF"/>
    <w:rsid w:val="00864BFC"/>
    <w:rsid w:val="00875FEB"/>
    <w:rsid w:val="008C7EA6"/>
    <w:rsid w:val="00935419"/>
    <w:rsid w:val="00AF2764"/>
    <w:rsid w:val="00B7005A"/>
    <w:rsid w:val="00C21701"/>
    <w:rsid w:val="00D57FF4"/>
    <w:rsid w:val="00D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06A9"/>
  <w15:chartTrackingRefBased/>
  <w15:docId w15:val="{383CE441-B93B-4185-B148-B6F94C5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C7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Dremonas, George A (DFI)</dc:creator>
  <cp:keywords/>
  <dc:description/>
  <cp:lastModifiedBy>Dremonas, George A (DFI)</cp:lastModifiedBy>
  <cp:revision>4</cp:revision>
  <dcterms:created xsi:type="dcterms:W3CDTF">2026-06-15T16:52:00Z</dcterms:created>
  <dcterms:modified xsi:type="dcterms:W3CDTF">2026-06-15T17:04:00Z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4d49c4f2-f4fc-473c-83d9-b74f47fe212f</vt:lpwstr>
  </property>
</Properties>
</file>